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A46D7" w:rsidRPr="005A46D7" w:rsidTr="005A46D7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  <w:gridCol w:w="355"/>
            </w:tblGrid>
            <w:tr w:rsidR="005A46D7" w:rsidRPr="005A46D7">
              <w:trPr>
                <w:jc w:val="center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46D7" w:rsidRPr="005A46D7" w:rsidTr="005A46D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A46D7" w:rsidRPr="005A46D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A46D7" w:rsidRPr="005A46D7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A46D7" w:rsidRPr="005A46D7" w:rsidTr="005A46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5A46D7" w:rsidRPr="005A46D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46D7" w:rsidRPr="005A46D7" w:rsidRDefault="005A46D7" w:rsidP="005A46D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5A46D7">
                                                  <w:rPr>
                                                    <w:rFonts w:ascii="Georgia" w:eastAsia="Times New Roman" w:hAnsi="Georgia" w:cs="Times New Roman"/>
                                                    <w:b/>
                                                    <w:bCs/>
                                                    <w:color w:val="333333"/>
                                                    <w:sz w:val="30"/>
                                                    <w:szCs w:val="30"/>
                                                    <w:lang w:eastAsia="ru-RU"/>
                                                  </w:rPr>
                                                  <w:t>Дорогие друзья!</w:t>
                                                </w:r>
                                                <w:r w:rsidRPr="005A46D7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33333"/>
                                                    <w:sz w:val="30"/>
                                                    <w:szCs w:val="30"/>
                                                    <w:lang w:eastAsia="ru-RU"/>
                                                  </w:rPr>
                                                  <w:br/>
                                                  <w:t>Приглашаем Вас принять участие </w:t>
                                                </w:r>
                                                <w:r w:rsidRPr="005A46D7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33333"/>
                                                    <w:sz w:val="30"/>
                                                    <w:szCs w:val="30"/>
                                                    <w:lang w:eastAsia="ru-RU"/>
                                                  </w:rPr>
                                                  <w:br/>
                                                </w:r>
                                                <w:r w:rsidRPr="005A46D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333333"/>
                                                    <w:sz w:val="30"/>
                                                    <w:szCs w:val="30"/>
                                                    <w:lang w:eastAsia="ru-RU"/>
                                                  </w:rPr>
                                                  <w:t>​​​​​​​</w:t>
                                                </w:r>
                                                <w:r w:rsidRPr="005A46D7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33333"/>
                                                    <w:sz w:val="30"/>
                                                    <w:szCs w:val="30"/>
                                                    <w:lang w:eastAsia="ru-RU"/>
                                                  </w:rPr>
                                                  <w:t>в X юбилейном международном конкурсе</w:t>
                                                </w:r>
                                                <w:r w:rsidRPr="005A46D7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33333"/>
                                                    <w:sz w:val="30"/>
                                                    <w:szCs w:val="30"/>
                                                    <w:lang w:eastAsia="ru-RU"/>
                                                  </w:rPr>
                                                  <w:br/>
                                                  <w:t>исполнительского мастерства</w:t>
                                                </w:r>
                                                <w:r w:rsidRPr="005A46D7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33333"/>
                                                    <w:sz w:val="30"/>
                                                    <w:szCs w:val="30"/>
                                                    <w:lang w:eastAsia="ru-RU"/>
                                                  </w:rPr>
                                                  <w:br/>
                                                </w:r>
                                                <w:r w:rsidRPr="005A46D7">
                                                  <w:rPr>
                                                    <w:rFonts w:ascii="Georgia" w:eastAsia="Times New Roman" w:hAnsi="Georgia" w:cs="Times New Roman"/>
                                                    <w:b/>
                                                    <w:bCs/>
                                                    <w:color w:val="B22222"/>
                                                    <w:sz w:val="30"/>
                                                    <w:szCs w:val="30"/>
                                                    <w:lang w:eastAsia="ru-RU"/>
                                                  </w:rPr>
                                                  <w:t>«САНКТ-ПЕТЕРБУРГСКИЕ АССАМБЛЕИ ИСКУССТВ»</w:t>
                                                </w:r>
                                                <w:r w:rsidRPr="005A46D7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br/>
                                                </w:r>
                                                <w:r w:rsidRPr="005A46D7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2F4F4F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t>Санкт-Петербург, 1- 4 декабря 2017года.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A46D7" w:rsidRPr="005A46D7" w:rsidRDefault="005A46D7" w:rsidP="005A46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A46D7" w:rsidRPr="005A46D7" w:rsidRDefault="005A46D7" w:rsidP="005A46D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A46D7" w:rsidRPr="005A46D7" w:rsidRDefault="005A46D7" w:rsidP="005A46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A46D7" w:rsidRPr="005A46D7" w:rsidRDefault="005A46D7" w:rsidP="005A46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46D7" w:rsidRPr="005A46D7" w:rsidRDefault="005A46D7" w:rsidP="005A4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6D7" w:rsidRPr="005A46D7" w:rsidRDefault="005A46D7" w:rsidP="005A46D7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46D7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5A46D7" w:rsidRPr="005A46D7" w:rsidRDefault="005A46D7" w:rsidP="005A46D7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"/>
              <w:gridCol w:w="9000"/>
              <w:gridCol w:w="178"/>
            </w:tblGrid>
            <w:tr w:rsidR="005A46D7" w:rsidRPr="005A46D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46D7" w:rsidRPr="005A46D7" w:rsidRDefault="005A46D7" w:rsidP="005A46D7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46D7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46D7" w:rsidRPr="005A46D7" w:rsidTr="005A46D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A46D7" w:rsidRPr="005A46D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A46D7" w:rsidRPr="005A46D7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A46D7" w:rsidRPr="005A46D7" w:rsidTr="005A46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5A46D7" w:rsidRPr="005A46D7">
                                            <w:trPr>
                                              <w:trHeight w:val="15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A46D7" w:rsidRPr="005A46D7" w:rsidRDefault="005A46D7" w:rsidP="005A46D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6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A46D7" w:rsidRPr="005A46D7" w:rsidRDefault="005A46D7" w:rsidP="005A46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A46D7" w:rsidRPr="005A46D7" w:rsidRDefault="005A46D7" w:rsidP="005A46D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A46D7" w:rsidRPr="005A46D7" w:rsidRDefault="005A46D7" w:rsidP="005A46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A46D7" w:rsidRPr="005A46D7" w:rsidRDefault="005A46D7" w:rsidP="005A46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46D7" w:rsidRPr="005A46D7" w:rsidRDefault="005A46D7" w:rsidP="005A4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6D7" w:rsidRPr="005A46D7" w:rsidRDefault="005A46D7" w:rsidP="005A46D7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46D7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5A46D7" w:rsidRPr="005A46D7" w:rsidRDefault="005A46D7" w:rsidP="005A46D7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"/>
              <w:gridCol w:w="9000"/>
              <w:gridCol w:w="178"/>
            </w:tblGrid>
            <w:tr w:rsidR="005A46D7" w:rsidRPr="005A46D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46D7" w:rsidRPr="005A46D7" w:rsidRDefault="005A46D7" w:rsidP="005A46D7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46D7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46D7" w:rsidRPr="005A46D7" w:rsidTr="005A46D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A46D7" w:rsidRPr="005A46D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A46D7" w:rsidRPr="005A46D7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A46D7" w:rsidRPr="005A46D7" w:rsidTr="005A46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5A46D7" w:rsidRPr="005A46D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46D7" w:rsidRPr="005A46D7" w:rsidRDefault="005A46D7" w:rsidP="005A46D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5A46D7">
                                                  <w:rPr>
                                                    <w:rFonts w:ascii="Lucida Sans Unicode" w:eastAsia="Times New Roman" w:hAnsi="Lucida Sans Unicode" w:cs="Lucida Sans Unicode"/>
                                                    <w:color w:val="333333"/>
                                                    <w:sz w:val="27"/>
                                                    <w:szCs w:val="27"/>
                                                    <w:lang w:eastAsia="ru-RU"/>
                                                  </w:rPr>
                                                  <w:t xml:space="preserve">В давние времена с </w:t>
                                                </w:r>
                                                <w:proofErr w:type="spellStart"/>
                                                <w:r w:rsidRPr="005A46D7">
                                                  <w:rPr>
                                                    <w:rFonts w:ascii="Lucida Sans Unicode" w:eastAsia="Times New Roman" w:hAnsi="Lucida Sans Unicode" w:cs="Lucida Sans Unicode"/>
                                                    <w:color w:val="333333"/>
                                                    <w:sz w:val="27"/>
                                                    <w:szCs w:val="27"/>
                                                    <w:lang w:eastAsia="ru-RU"/>
                                                  </w:rPr>
                                                  <w:t>наступленим</w:t>
                                                </w:r>
                                                <w:proofErr w:type="spellEnd"/>
                                                <w:r w:rsidRPr="005A46D7">
                                                  <w:rPr>
                                                    <w:rFonts w:ascii="Lucida Sans Unicode" w:eastAsia="Times New Roman" w:hAnsi="Lucida Sans Unicode" w:cs="Lucida Sans Unicode"/>
                                                    <w:color w:val="333333"/>
                                                    <w:sz w:val="27"/>
                                                    <w:szCs w:val="27"/>
                                                    <w:lang w:eastAsia="ru-RU"/>
                                                  </w:rPr>
                                                  <w:t xml:space="preserve"> зимы в Петербурге начинался сезон больших приемов и балов. В наши дни - это высокий сезон культурных мероприятий, выставок и концертов. </w:t>
                                                </w:r>
                                                <w:r w:rsidRPr="005A46D7">
                                                  <w:rPr>
                                                    <w:rFonts w:ascii="Lucida Sans Unicode" w:eastAsia="Times New Roman" w:hAnsi="Lucida Sans Unicode" w:cs="Lucida Sans Unicode"/>
                                                    <w:color w:val="333333"/>
                                                    <w:sz w:val="27"/>
                                                    <w:szCs w:val="27"/>
                                                    <w:lang w:eastAsia="ru-RU"/>
                                                  </w:rPr>
                                                  <w:br/>
                                                  <w:t>​​​​​​​Конкурс "Санкт-Петербургские ассамблеи искусств" открывает декабрьские культурные события и давно стал доброй традицией города!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A46D7" w:rsidRPr="005A46D7" w:rsidRDefault="005A46D7" w:rsidP="005A46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A46D7" w:rsidRPr="005A46D7" w:rsidRDefault="005A46D7" w:rsidP="005A46D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A46D7" w:rsidRPr="005A46D7" w:rsidRDefault="005A46D7" w:rsidP="005A46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A46D7" w:rsidRPr="005A46D7" w:rsidRDefault="005A46D7" w:rsidP="005A46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46D7" w:rsidRPr="005A46D7" w:rsidRDefault="005A46D7" w:rsidP="005A4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6D7" w:rsidRPr="005A46D7" w:rsidRDefault="005A46D7" w:rsidP="005A46D7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46D7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5A46D7" w:rsidRPr="005A46D7" w:rsidRDefault="005A46D7" w:rsidP="005A46D7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"/>
              <w:gridCol w:w="9000"/>
              <w:gridCol w:w="178"/>
            </w:tblGrid>
            <w:tr w:rsidR="005A46D7" w:rsidRPr="005A46D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46D7" w:rsidRPr="005A46D7" w:rsidRDefault="005A46D7" w:rsidP="005A46D7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46D7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46D7" w:rsidRPr="005A46D7" w:rsidTr="005A46D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A46D7" w:rsidRPr="005A46D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A46D7" w:rsidRPr="005A46D7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A46D7" w:rsidRPr="005A46D7" w:rsidTr="005A46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A46D7" w:rsidRPr="005A46D7" w:rsidRDefault="005A46D7" w:rsidP="005A46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A46D7" w:rsidRPr="005A46D7" w:rsidRDefault="005A46D7" w:rsidP="005A46D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A46D7" w:rsidRPr="005A46D7" w:rsidRDefault="005A46D7" w:rsidP="005A46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A46D7" w:rsidRPr="005A46D7" w:rsidRDefault="005A46D7" w:rsidP="005A46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46D7" w:rsidRPr="005A46D7" w:rsidRDefault="005A46D7" w:rsidP="005A4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6D7" w:rsidRPr="005A46D7" w:rsidRDefault="005A46D7" w:rsidP="005A46D7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46D7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5A46D7" w:rsidRPr="005A46D7" w:rsidRDefault="005A46D7" w:rsidP="005A46D7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"/>
              <w:gridCol w:w="9000"/>
              <w:gridCol w:w="178"/>
            </w:tblGrid>
            <w:tr w:rsidR="005A46D7" w:rsidRPr="005A46D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46D7" w:rsidRPr="005A46D7" w:rsidRDefault="005A46D7" w:rsidP="005A46D7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46D7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46D7" w:rsidRPr="005A46D7" w:rsidTr="005A46D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A46D7" w:rsidRPr="005A46D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A46D7" w:rsidRPr="005A46D7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A46D7" w:rsidRPr="005A46D7" w:rsidTr="005A46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5A46D7" w:rsidRPr="005A46D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46D7" w:rsidRPr="005A46D7" w:rsidRDefault="005A46D7" w:rsidP="005A46D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5A46D7">
                                                  <w:rPr>
                                                    <w:rFonts w:ascii="Lucida Sans Unicode" w:eastAsia="Times New Roman" w:hAnsi="Lucida Sans Unicode" w:cs="Lucida Sans Unicode"/>
                                                    <w:color w:val="333333"/>
                                                    <w:sz w:val="27"/>
                                                    <w:szCs w:val="27"/>
                                                    <w:lang w:eastAsia="ru-RU"/>
                                                  </w:rPr>
                                                  <w:t>По традиции в Санкт-Петербург съезжаются творческие делегации из всех регионов России и ближнего зарубежья.</w:t>
                                                </w:r>
                                                <w:r w:rsidRPr="005A46D7">
                                                  <w:rPr>
                                                    <w:rFonts w:ascii="Lucida Sans Unicode" w:eastAsia="Times New Roman" w:hAnsi="Lucida Sans Unicode" w:cs="Lucida Sans Unicode"/>
                                                    <w:color w:val="333333"/>
                                                    <w:sz w:val="27"/>
                                                    <w:szCs w:val="27"/>
                                                    <w:lang w:eastAsia="ru-RU"/>
                                                  </w:rPr>
                                                  <w:br/>
                                                  <w:t>Каждый год в нем принимает участие свыше 1000 участников.</w:t>
                                                </w:r>
                                                <w:r w:rsidRPr="005A46D7">
                                                  <w:rPr>
                                                    <w:rFonts w:ascii="Lucida Sans Unicode" w:eastAsia="Times New Roman" w:hAnsi="Lucida Sans Unicode" w:cs="Lucida Sans Unicode"/>
                                                    <w:color w:val="333333"/>
                                                    <w:sz w:val="27"/>
                                                    <w:szCs w:val="27"/>
                                                    <w:lang w:eastAsia="ru-RU"/>
                                                  </w:rPr>
                                                  <w:br/>
                                                </w:r>
                                                <w:r w:rsidRPr="005A46D7">
                                                  <w:rPr>
                                                    <w:rFonts w:ascii="Lucida Sans Unicode" w:eastAsia="Times New Roman" w:hAnsi="Lucida Sans Unicode" w:cs="Lucida Sans Unicode"/>
                                                    <w:color w:val="008000"/>
                                                    <w:sz w:val="27"/>
                                                    <w:szCs w:val="27"/>
                                                    <w:lang w:eastAsia="ru-RU"/>
                                                  </w:rPr>
                                                  <w:t>В 2017 году конкурс празднует свой 10-летний юбилей.</w:t>
                                                </w:r>
                                                <w:r w:rsidRPr="005A46D7">
                                                  <w:rPr>
                                                    <w:rFonts w:ascii="Lucida Sans Unicode" w:eastAsia="Times New Roman" w:hAnsi="Lucida Sans Unicode" w:cs="Lucida Sans Unicode"/>
                                                    <w:color w:val="333333"/>
                                                    <w:sz w:val="27"/>
                                                    <w:szCs w:val="27"/>
                                                    <w:lang w:eastAsia="ru-RU"/>
                                                  </w:rPr>
                                                  <w:br/>
                                                  <w:t>Покажите и вы свой талант, станьте участниками X Юбилейного конкурса</w:t>
                                                </w:r>
                                                <w:r w:rsidRPr="005A46D7">
                                                  <w:rPr>
                                                    <w:rFonts w:ascii="Lucida Sans Unicode" w:eastAsia="Times New Roman" w:hAnsi="Lucida Sans Unicode" w:cs="Lucida Sans Unicode"/>
                                                    <w:color w:val="333333"/>
                                                    <w:sz w:val="27"/>
                                                    <w:szCs w:val="27"/>
                                                    <w:lang w:eastAsia="ru-RU"/>
                                                  </w:rPr>
                                                  <w:br/>
                                                  <w:t>​​​​​​​«САНКТ-ПЕТЕРБУРГСКИЕ АССАМБЛЕИ ИСКУССТВ»!</w:t>
                                                </w:r>
                                              </w:p>
                                            </w:tc>
                                          </w:tr>
                                          <w:tr w:rsidR="005A46D7" w:rsidRPr="005A46D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959"/>
                                                </w:tblGrid>
                                                <w:tr w:rsidR="005A46D7" w:rsidRPr="005A46D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8" w:space="0" w:color="13753A"/>
                                                        <w:left w:val="single" w:sz="8" w:space="0" w:color="13753A"/>
                                                        <w:bottom w:val="single" w:sz="12" w:space="0" w:color="13753A"/>
                                                        <w:right w:val="single" w:sz="8" w:space="0" w:color="13753A"/>
                                                      </w:tcBorders>
                                                      <w:shd w:val="clear" w:color="auto" w:fill="DEAF16"/>
                                                      <w:tcMar>
                                                        <w:top w:w="150" w:type="dxa"/>
                                                        <w:left w:w="225" w:type="dxa"/>
                                                        <w:bottom w:w="150" w:type="dxa"/>
                                                        <w:right w:w="22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A46D7" w:rsidRPr="005A46D7" w:rsidRDefault="005A46D7" w:rsidP="005A46D7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hyperlink r:id="rId5" w:tgtFrame="_blank" w:history="1">
                                                        <w:r w:rsidRPr="005A46D7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FFFFFF"/>
                                                            <w:sz w:val="23"/>
                                                            <w:szCs w:val="23"/>
                                                            <w:lang w:eastAsia="ru-RU"/>
                                                          </w:rPr>
                                                          <w:t>Перейти на страницу конкурса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A46D7" w:rsidRPr="005A46D7" w:rsidRDefault="005A46D7" w:rsidP="005A46D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5A46D7" w:rsidRPr="005A46D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850"/>
                                                </w:tblGrid>
                                                <w:tr w:rsidR="005A46D7" w:rsidRPr="005A46D7" w:rsidTr="005A46D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</w:tcPr>
                                                    <w:p w:rsidR="005A46D7" w:rsidRPr="005A46D7" w:rsidRDefault="005A46D7" w:rsidP="005A46D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A46D7" w:rsidRPr="005A46D7" w:rsidRDefault="005A46D7" w:rsidP="005A46D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A46D7" w:rsidRPr="005A46D7" w:rsidRDefault="005A46D7" w:rsidP="005A46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A46D7" w:rsidRPr="005A46D7" w:rsidRDefault="005A46D7" w:rsidP="005A46D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A46D7" w:rsidRPr="005A46D7" w:rsidRDefault="005A46D7" w:rsidP="005A46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A46D7" w:rsidRPr="005A46D7" w:rsidRDefault="005A46D7" w:rsidP="005A46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46D7" w:rsidRPr="005A46D7" w:rsidRDefault="005A46D7" w:rsidP="005A4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6D7" w:rsidRPr="005A46D7" w:rsidRDefault="005A46D7" w:rsidP="005A46D7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46D7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5A46D7" w:rsidRPr="005A46D7" w:rsidRDefault="005A46D7" w:rsidP="005A46D7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"/>
              <w:gridCol w:w="9000"/>
              <w:gridCol w:w="178"/>
            </w:tblGrid>
            <w:tr w:rsidR="005A46D7" w:rsidRPr="005A46D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46D7" w:rsidRPr="005A46D7" w:rsidRDefault="005A46D7" w:rsidP="005A46D7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46D7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46D7" w:rsidRPr="005A46D7" w:rsidTr="005A46D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A46D7" w:rsidRPr="005A46D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  <w:gridCol w:w="4500"/>
                              </w:tblGrid>
                              <w:tr w:rsidR="005A46D7" w:rsidRPr="005A46D7">
                                <w:trPr>
                                  <w:jc w:val="center"/>
                                </w:trPr>
                                <w:tc>
                                  <w:tcPr>
                                    <w:tcW w:w="45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5A46D7" w:rsidRPr="005A46D7" w:rsidTr="005A46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5A46D7" w:rsidRPr="005A46D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46D7" w:rsidRPr="005A46D7" w:rsidRDefault="005A46D7" w:rsidP="005A46D7">
                                                <w:pPr>
                                                  <w:spacing w:after="0" w:line="252" w:lineRule="atLeast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5A46D7">
                                                  <w:rPr>
                                                    <w:rFonts w:ascii="Georgia" w:eastAsia="Times New Roman" w:hAnsi="Georgia" w:cs="Times New Roman"/>
                                                    <w:b/>
                                                    <w:bCs/>
                                                    <w:color w:val="B22222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t>Категории участников:</w:t>
                                                </w:r>
                                                <w:r w:rsidRPr="005A46D7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33333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br/>
                                                </w:r>
                                                <w:proofErr w:type="gramStart"/>
                                                <w:r w:rsidRPr="005A46D7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33333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t>«Детская категория- 0» - До 6 лет «Детская категория- I» - 7-8 лет «Детская категория- II» -9-10 лет «Детская категория- III» - 11-12 лет «Юношеская категория-I» - 13 -15 лет «Юношеская категория-II» - 16 -18 лет «Молодежь» - 19-25 лет «Старшая категория»- 26-35 лет  «</w:t>
                                                </w:r>
                                                <w:proofErr w:type="spellStart"/>
                                                <w:r w:rsidRPr="005A46D7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33333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t>Сениоры</w:t>
                                                </w:r>
                                                <w:proofErr w:type="spellEnd"/>
                                                <w:r w:rsidRPr="005A46D7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33333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t>» - от 36 лет; «Смешанная категория» «Профессионал»</w:t>
                                                </w:r>
                                                <w:r w:rsidRPr="005A46D7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33333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br/>
                                                  <w:t>Внеконкурсная категория «Фестивальное участие» "Невозможное-возможно"- участие в любой номинации для людей с ограниченными возможностями.</w:t>
                                                </w:r>
                                                <w:proofErr w:type="gramEnd"/>
                                              </w:p>
                                            </w:tc>
                                          </w:tr>
                                        </w:tbl>
                                        <w:p w:rsidR="005A46D7" w:rsidRPr="005A46D7" w:rsidRDefault="005A46D7" w:rsidP="005A46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A46D7" w:rsidRPr="005A46D7" w:rsidRDefault="005A46D7" w:rsidP="005A46D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5A46D7" w:rsidRPr="005A46D7" w:rsidTr="005A46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5A46D7" w:rsidRPr="005A46D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46D7" w:rsidRPr="005A46D7" w:rsidRDefault="005A46D7" w:rsidP="005A46D7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333333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mc:AlternateContent>
                                                    <mc:Choice Requires="wps">
                                                      <w:drawing>
                                                        <wp:inline distT="0" distB="0" distL="0" distR="0">
                                                          <wp:extent cx="2762250" cy="2762250"/>
                                                          <wp:effectExtent l="0" t="0" r="0" b="0"/>
                                                          <wp:docPr id="4" name="Прямоугольник 4" descr="Описание: Рисунок удален отправителем."/>
                                                          <wp:cNvGraphicFramePr>
                                                            <a:graphicFrameLocks xmlns:a="http://schemas.openxmlformats.org/drawingml/2006/main" noChangeAspect="1"/>
                                                          </wp:cNvGraphicFramePr>
                                                          <a:graphic xmlns:a="http://schemas.openxmlformats.org/drawingml/2006/main">
                                                            <a:graphicData uri="http://schemas.microsoft.com/office/word/2010/wordprocessingShape">
                                                              <wps:wsp>
                                                                <wps:cNvSpPr>
                                                                  <a:spLocks noChangeAspect="1"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0" y="0"/>
                                                                    <a:ext cx="2762250" cy="2762250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miter lim="800000"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a:graphicData>
                                                          </a:graphic>
                                                        </wp:inline>
                                                      </w:drawing>
                                                    </mc:Choice>
                                                    <mc:Fallback>
                                                      <w:pict>
                                                        <v:rect id="Прямоугольник 4" o:spid="_x0000_s1026" alt="Описание: Рисунок удален отправителем." style="width:217.5pt;height:2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" filled="f" stroked="f">
                                                          <o:lock v:ext="edit" aspectratio="t"/>
                                                          <w10:anchorlock/>
                                                        </v:rect>
                                                      </w:pict>
                                                    </mc:Fallback>
                                                  </mc:AlternateConten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A46D7" w:rsidRPr="005A46D7" w:rsidRDefault="005A46D7" w:rsidP="005A46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A46D7" w:rsidRPr="005A46D7" w:rsidRDefault="005A46D7" w:rsidP="005A46D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A46D7" w:rsidRPr="005A46D7" w:rsidRDefault="005A46D7" w:rsidP="005A46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A46D7" w:rsidRPr="005A46D7" w:rsidRDefault="005A46D7" w:rsidP="005A46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46D7" w:rsidRPr="005A46D7" w:rsidRDefault="005A46D7" w:rsidP="005A4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6D7" w:rsidRPr="005A46D7" w:rsidRDefault="005A46D7" w:rsidP="005A46D7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46D7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5A46D7" w:rsidRPr="005A46D7" w:rsidRDefault="005A46D7" w:rsidP="005A46D7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"/>
              <w:gridCol w:w="9000"/>
              <w:gridCol w:w="178"/>
            </w:tblGrid>
            <w:tr w:rsidR="005A46D7" w:rsidRPr="005A46D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46D7" w:rsidRPr="005A46D7" w:rsidRDefault="005A46D7" w:rsidP="005A46D7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46D7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46D7" w:rsidRPr="005A46D7" w:rsidTr="005A46D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A46D7" w:rsidRPr="005A46D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  <w:gridCol w:w="4500"/>
                              </w:tblGrid>
                              <w:tr w:rsidR="005A46D7" w:rsidRPr="005A46D7">
                                <w:trPr>
                                  <w:jc w:val="center"/>
                                </w:trPr>
                                <w:tc>
                                  <w:tcPr>
                                    <w:tcW w:w="45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5A46D7" w:rsidRPr="005A46D7" w:rsidTr="005A46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5A46D7" w:rsidRPr="005A46D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46D7" w:rsidRPr="005A46D7" w:rsidRDefault="005A46D7" w:rsidP="005A46D7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333333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mc:AlternateContent>
                                                    <mc:Choice Requires="wps">
                                                      <w:drawing>
                                                        <wp:inline distT="0" distB="0" distL="0" distR="0">
                                                          <wp:extent cx="2762250" cy="2762250"/>
                                                          <wp:effectExtent l="0" t="0" r="0" b="0"/>
                                                          <wp:docPr id="3" name="Прямоугольник 3" descr="Описание: Рисунок удален отправителем."/>
                                                          <wp:cNvGraphicFramePr>
                                                            <a:graphicFrameLocks xmlns:a="http://schemas.openxmlformats.org/drawingml/2006/main" noChangeAspect="1"/>
                                                          </wp:cNvGraphicFramePr>
                                                          <a:graphic xmlns:a="http://schemas.openxmlformats.org/drawingml/2006/main">
                                                            <a:graphicData uri="http://schemas.microsoft.com/office/word/2010/wordprocessingShape">
                                                              <wps:wsp>
                                                                <wps:cNvSpPr>
                                                                  <a:spLocks noChangeAspect="1"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0" y="0"/>
                                                                    <a:ext cx="2762250" cy="2762250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miter lim="800000"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a:graphicData>
                                                          </a:graphic>
                                                        </wp:inline>
                                                      </w:drawing>
                                                    </mc:Choice>
                                                    <mc:Fallback>
                                                      <w:pict>
                                                        <v:rect id="Прямоугольник 3" o:spid="_x0000_s1026" alt="Описание: Рисунок удален отправителем." style="width:217.5pt;height:2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" filled="f" stroked="f">
                                                          <o:lock v:ext="edit" aspectratio="t"/>
                                                          <w10:anchorlock/>
                                                        </v:rect>
                                                      </w:pict>
                                                    </mc:Fallback>
                                                  </mc:AlternateConten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A46D7" w:rsidRPr="005A46D7" w:rsidRDefault="005A46D7" w:rsidP="005A46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A46D7" w:rsidRPr="005A46D7" w:rsidRDefault="005A46D7" w:rsidP="005A46D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5A46D7" w:rsidRPr="005A46D7" w:rsidTr="005A46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5A46D7" w:rsidRPr="005A46D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46D7" w:rsidRPr="005A46D7" w:rsidRDefault="005A46D7" w:rsidP="005A46D7">
                                                <w:pPr>
                                                  <w:spacing w:after="0" w:line="252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5A46D7">
                                                  <w:rPr>
                                                    <w:rFonts w:ascii="Georgia" w:eastAsia="Times New Roman" w:hAnsi="Georgia" w:cs="Times New Roman"/>
                                                    <w:b/>
                                                    <w:bCs/>
                                                    <w:color w:val="B22222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t>Номинации:</w:t>
                                                </w:r>
                                                <w:r w:rsidRPr="005A46D7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33333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br/>
                                                </w:r>
                                                <w:r w:rsidRPr="005A46D7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33333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"Хореографическое искусство" "Эстрадное вокальное искусство" "Хоровое искусство и академический вокал"</w:t>
                                                </w:r>
                                                <w:r w:rsidRPr="005A46D7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33333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br/>
                                                  <w:t>"Народное вокальное искусство" "Инструментальное искусство" "Театральное искусство"</w:t>
                                                </w:r>
                                                <w:r w:rsidRPr="005A46D7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33333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br/>
                                                  <w:t>"Авторское творчество"</w:t>
                                                </w:r>
                                                <w:r w:rsidRPr="005A46D7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33333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br/>
                                                  <w:t>"Цирковое искусство"</w:t>
                                                </w:r>
                                                <w:r w:rsidRPr="005A46D7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33333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br/>
                                                  <w:t>Конкурс художественных работ "Выставка"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A46D7" w:rsidRPr="005A46D7" w:rsidRDefault="005A46D7" w:rsidP="005A46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A46D7" w:rsidRPr="005A46D7" w:rsidRDefault="005A46D7" w:rsidP="005A46D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A46D7" w:rsidRPr="005A46D7" w:rsidRDefault="005A46D7" w:rsidP="005A46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A46D7" w:rsidRPr="005A46D7" w:rsidRDefault="005A46D7" w:rsidP="005A46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46D7" w:rsidRPr="005A46D7" w:rsidRDefault="005A46D7" w:rsidP="005A4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6D7" w:rsidRPr="005A46D7" w:rsidRDefault="005A46D7" w:rsidP="005A46D7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46D7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5A46D7" w:rsidRPr="005A46D7" w:rsidRDefault="005A46D7" w:rsidP="005A46D7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"/>
              <w:gridCol w:w="9000"/>
              <w:gridCol w:w="178"/>
            </w:tblGrid>
            <w:tr w:rsidR="005A46D7" w:rsidRPr="005A46D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46D7" w:rsidRPr="005A46D7" w:rsidRDefault="005A46D7" w:rsidP="005A46D7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46D7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46D7" w:rsidRPr="005A46D7" w:rsidTr="005A46D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A46D7" w:rsidRPr="005A46D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  <w:gridCol w:w="4500"/>
                              </w:tblGrid>
                              <w:tr w:rsidR="005A46D7" w:rsidRPr="005A46D7">
                                <w:trPr>
                                  <w:jc w:val="center"/>
                                </w:trPr>
                                <w:tc>
                                  <w:tcPr>
                                    <w:tcW w:w="45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5A46D7" w:rsidRPr="005A46D7" w:rsidTr="005A46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5A46D7" w:rsidRPr="005A46D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46D7" w:rsidRPr="005A46D7" w:rsidRDefault="005A46D7" w:rsidP="005A46D7">
                                                <w:pPr>
                                                  <w:spacing w:after="0" w:line="252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5A46D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33333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t>Фестивальный пакет стоимостью 6900 руб. включает:</w:t>
                                                </w:r>
                                                <w:r w:rsidRPr="005A46D7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br/>
                                                </w:r>
                                                <w:r w:rsidRPr="005A46D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B22222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t>организационный взнос в подарок!</w:t>
                                                </w:r>
                                                <w:r w:rsidRPr="005A46D7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br/>
                                                  <w:t>- проживание на фестивале 3 ночи в отеле «Санкт-Петербург» ***, в 2(3) местных номерах</w:t>
                                                </w:r>
                                                <w:proofErr w:type="gramStart"/>
                                                <w:r w:rsidRPr="005A46D7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t>.</w:t>
                                                </w:r>
                                                <w:proofErr w:type="gramEnd"/>
                                                <w:r w:rsidRPr="005A46D7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gramStart"/>
                                                <w:r w:rsidRPr="005A46D7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t>п</w:t>
                                                </w:r>
                                                <w:proofErr w:type="gramEnd"/>
                                                <w:r w:rsidRPr="005A46D7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t>итание - завтраки - шведский стол в панорамном ресторане «Беринг» с видом на Неву. бонусная система руководителям коллективов 10+1/15+1/20+1 предоставляется по запросу.</w:t>
                                                </w:r>
                                                <w:r w:rsidRPr="005A46D7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br/>
                                                  <w:t>- независимая оценка профессионального жюри,</w:t>
                                                </w:r>
                                                <w:r w:rsidRPr="005A46D7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br/>
                                                  <w:t>- награждение</w:t>
                                                </w:r>
                                                <w:r w:rsidRPr="005A46D7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br/>
                                                  <w:t>- посещение всех конкурсных мероприятий - благодарственные письма преподавателям и руководителям учреждений, принявшим активное участие.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A46D7" w:rsidRPr="005A46D7" w:rsidRDefault="005A46D7" w:rsidP="005A46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A46D7" w:rsidRPr="005A46D7" w:rsidRDefault="005A46D7" w:rsidP="005A46D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5A46D7" w:rsidRPr="005A46D7" w:rsidTr="005A46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5A46D7" w:rsidRPr="005A46D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46D7" w:rsidRPr="005A46D7" w:rsidRDefault="005A46D7" w:rsidP="005A46D7">
                                                <w:pPr>
                                                  <w:spacing w:after="0" w:line="252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5A46D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33333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t>Организационный взнос</w:t>
                                                </w:r>
                                                <w:r w:rsidRPr="005A46D7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br/>
                                                  <w:t>​​​​​​​за номинацию - для участников из Санкт-Петербурга и Ленинградской области (без размещения)/либо для участия во вторых/третьих номинациях: солисты: </w:t>
                                                </w:r>
                                                <w:r w:rsidRPr="005A46D7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br/>
                                                  <w:t>- солисты - 2500 руб. </w:t>
                                                </w:r>
                                                <w:r w:rsidRPr="005A46D7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br/>
                                                  <w:t>- дуэты –3500 руб</w:t>
                                                </w:r>
                                                <w:proofErr w:type="gramStart"/>
                                                <w:r w:rsidRPr="005A46D7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t>.(</w:t>
                                                </w:r>
                                                <w:proofErr w:type="gramEnd"/>
                                                <w:r w:rsidRPr="005A46D7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t xml:space="preserve"> две награды и два диплома)</w:t>
                                                </w:r>
                                                <w:r w:rsidRPr="005A46D7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br/>
                                                  <w:t>- коллектив до 8 человек –1000 руб. с участника;</w:t>
                                                </w:r>
                                                <w:r w:rsidRPr="005A46D7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br/>
                                                  <w:t>- коллектив от 9 человек - 8000 руб.;</w:t>
                                                </w:r>
                                                <w:r w:rsidRPr="005A46D7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br/>
                                                  <w:t>- одно участие в выставке - 1200руб.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A46D7" w:rsidRPr="005A46D7" w:rsidRDefault="005A46D7" w:rsidP="005A46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A46D7" w:rsidRPr="005A46D7" w:rsidRDefault="005A46D7" w:rsidP="005A46D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A46D7" w:rsidRPr="005A46D7" w:rsidRDefault="005A46D7" w:rsidP="005A46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A46D7" w:rsidRPr="005A46D7" w:rsidRDefault="005A46D7" w:rsidP="005A46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46D7" w:rsidRPr="005A46D7" w:rsidRDefault="005A46D7" w:rsidP="005A4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6D7" w:rsidRPr="005A46D7" w:rsidRDefault="005A46D7" w:rsidP="005A46D7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46D7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5A46D7" w:rsidRPr="005A46D7" w:rsidRDefault="005A46D7" w:rsidP="005A46D7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4905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  <w:gridCol w:w="177"/>
            </w:tblGrid>
            <w:tr w:rsidR="005A46D7" w:rsidRPr="005A46D7" w:rsidTr="005A46D7">
              <w:trPr>
                <w:jc w:val="center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46D7" w:rsidRPr="005A46D7" w:rsidTr="005A46D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A46D7" w:rsidRPr="005A46D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A46D7" w:rsidRPr="005A46D7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A46D7" w:rsidRPr="005A46D7" w:rsidTr="005A46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5A46D7" w:rsidRPr="005A46D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410"/>
                                                </w:tblGrid>
                                                <w:tr w:rsidR="005A46D7" w:rsidRPr="005A46D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8" w:space="0" w:color="13753A"/>
                                                        <w:left w:val="single" w:sz="8" w:space="0" w:color="13753A"/>
                                                        <w:bottom w:val="single" w:sz="8" w:space="0" w:color="13753A"/>
                                                        <w:right w:val="single" w:sz="8" w:space="0" w:color="13753A"/>
                                                      </w:tcBorders>
                                                      <w:shd w:val="clear" w:color="auto" w:fill="DEAF16"/>
                                                      <w:tcMar>
                                                        <w:top w:w="150" w:type="dxa"/>
                                                        <w:left w:w="225" w:type="dxa"/>
                                                        <w:bottom w:w="150" w:type="dxa"/>
                                                        <w:right w:w="22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bookmarkStart w:id="0" w:name="_GoBack"/>
                                                    <w:bookmarkEnd w:id="0"/>
                                                    <w:p w:rsidR="005A46D7" w:rsidRPr="005A46D7" w:rsidRDefault="005A46D7" w:rsidP="005A46D7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5A46D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FFFFFF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lastRenderedPageBreak/>
                                                        <w:fldChar w:fldCharType="begin"/>
                                                      </w:r>
                                                      <w:r w:rsidRPr="005A46D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FFFFFF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instrText xml:space="preserve"> HYPERLINK "http://vdohnovenie.link.sendsay.ru/vdohnovenie/248,_WcDYGeSDXZ1ru42cRRBdg/32,145692,2304,?aHR0cDovL3d3dy52aXZhdC10YWxlbnQuY29tL2Rvd25sb2FkL2ZpbGU6emF5YXZrYV9zcGIuZG9jLw==" \t "_blank" </w:instrText>
                                                      </w:r>
                                                      <w:r w:rsidRPr="005A46D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FFFFFF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fldChar w:fldCharType="separate"/>
                                                      </w:r>
                                                      <w:r w:rsidRPr="005A46D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  <w:t>Подать заявку на конкурс</w:t>
                                                      </w:r>
                                                      <w:r w:rsidRPr="005A46D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FFFFFF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fldChar w:fldCharType="end"/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A46D7" w:rsidRPr="005A46D7" w:rsidRDefault="005A46D7" w:rsidP="005A46D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A46D7" w:rsidRPr="005A46D7" w:rsidRDefault="005A46D7" w:rsidP="005A46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A46D7" w:rsidRPr="005A46D7" w:rsidRDefault="005A46D7" w:rsidP="005A46D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A46D7" w:rsidRPr="005A46D7" w:rsidRDefault="005A46D7" w:rsidP="005A46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A46D7" w:rsidRPr="005A46D7" w:rsidRDefault="005A46D7" w:rsidP="005A46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46D7" w:rsidRPr="005A46D7" w:rsidRDefault="005A46D7" w:rsidP="005A4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6D7" w:rsidRPr="005A46D7" w:rsidRDefault="005A46D7" w:rsidP="005A46D7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46D7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5A46D7" w:rsidRPr="005A46D7" w:rsidRDefault="005A46D7" w:rsidP="005A46D7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"/>
              <w:gridCol w:w="9000"/>
              <w:gridCol w:w="178"/>
            </w:tblGrid>
            <w:tr w:rsidR="005A46D7" w:rsidRPr="005A46D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46D7" w:rsidRPr="005A46D7" w:rsidRDefault="005A46D7" w:rsidP="005A46D7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46D7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46D7" w:rsidRPr="005A46D7" w:rsidTr="005A46D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A46D7" w:rsidRPr="005A46D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A46D7" w:rsidRPr="005A46D7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A46D7" w:rsidRPr="005A46D7" w:rsidTr="005A46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5A46D7" w:rsidRPr="005A46D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46D7" w:rsidRPr="005A46D7" w:rsidRDefault="005A46D7" w:rsidP="005A46D7">
                                                <w:pPr>
                                                  <w:spacing w:after="0" w:line="252" w:lineRule="atLeast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5A46D7">
                                                  <w:rPr>
                                                    <w:rFonts w:ascii="Georgia" w:eastAsia="Times New Roman" w:hAnsi="Georgia" w:cs="Times New Roman"/>
                                                    <w:b/>
                                                    <w:bCs/>
                                                    <w:color w:val="B22222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t>Наши контакты:</w:t>
                                                </w:r>
                                                <w:r w:rsidRPr="005A46D7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33333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br/>
                                                  <w:t>сайт: vivat-talent.com</w:t>
                                                </w:r>
                                                <w:r w:rsidRPr="005A46D7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33333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br/>
                                                  <w:t>почта: </w:t>
                                                </w:r>
                                                <w:hyperlink r:id="rId6" w:history="1">
                                                  <w:r w:rsidRPr="005A46D7">
                                                    <w:rPr>
                                                      <w:rFonts w:ascii="Georgia" w:eastAsia="Times New Roman" w:hAnsi="Georgia" w:cs="Times New Roman"/>
                                                      <w:color w:val="0077CC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spb@vivat-talent.com</w:t>
                                                  </w:r>
                                                </w:hyperlink>
                                                <w:r w:rsidRPr="005A46D7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33333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br/>
                                                </w:r>
                                                <w:r w:rsidRPr="005A46D7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0077CC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t>+7(963) 318 57 02</w:t>
                                                </w:r>
                                                <w:r w:rsidRPr="005A46D7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33333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br/>
                                                </w:r>
                                                <w:r w:rsidRPr="005A46D7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0077CC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t>+7(921) 931 62 59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A46D7" w:rsidRPr="005A46D7" w:rsidRDefault="005A46D7" w:rsidP="005A46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A46D7" w:rsidRPr="005A46D7" w:rsidRDefault="005A46D7" w:rsidP="005A46D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A46D7" w:rsidRPr="005A46D7" w:rsidRDefault="005A46D7" w:rsidP="005A46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A46D7" w:rsidRPr="005A46D7" w:rsidRDefault="005A46D7" w:rsidP="005A46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46D7" w:rsidRPr="005A46D7" w:rsidRDefault="005A46D7" w:rsidP="005A4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6D7" w:rsidRPr="005A46D7" w:rsidRDefault="005A46D7" w:rsidP="005A46D7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46D7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5A46D7" w:rsidRPr="005A46D7" w:rsidRDefault="005A46D7" w:rsidP="005A4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5F39A9" w:rsidRDefault="005F39A9"/>
    <w:sectPr w:rsidR="005F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71"/>
    <w:rsid w:val="00051120"/>
    <w:rsid w:val="000B59B1"/>
    <w:rsid w:val="001525C0"/>
    <w:rsid w:val="001750D1"/>
    <w:rsid w:val="00244271"/>
    <w:rsid w:val="0024442F"/>
    <w:rsid w:val="00302E08"/>
    <w:rsid w:val="0034237F"/>
    <w:rsid w:val="003C6E36"/>
    <w:rsid w:val="003D2AA8"/>
    <w:rsid w:val="004636D4"/>
    <w:rsid w:val="004876C9"/>
    <w:rsid w:val="0055607C"/>
    <w:rsid w:val="005A46D7"/>
    <w:rsid w:val="005F39A9"/>
    <w:rsid w:val="006434BB"/>
    <w:rsid w:val="006D15D1"/>
    <w:rsid w:val="00744798"/>
    <w:rsid w:val="00783E2D"/>
    <w:rsid w:val="007C2B23"/>
    <w:rsid w:val="00852428"/>
    <w:rsid w:val="00893793"/>
    <w:rsid w:val="00930995"/>
    <w:rsid w:val="00976AB0"/>
    <w:rsid w:val="009845C1"/>
    <w:rsid w:val="00A1458C"/>
    <w:rsid w:val="00A25222"/>
    <w:rsid w:val="00AC1EFB"/>
    <w:rsid w:val="00D00076"/>
    <w:rsid w:val="00D400DD"/>
    <w:rsid w:val="00D60933"/>
    <w:rsid w:val="00E10EFB"/>
    <w:rsid w:val="00F5587B"/>
    <w:rsid w:val="00F721AD"/>
    <w:rsid w:val="00F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6D7"/>
    <w:rPr>
      <w:b/>
      <w:bCs/>
    </w:rPr>
  </w:style>
  <w:style w:type="character" w:styleId="a5">
    <w:name w:val="Hyperlink"/>
    <w:basedOn w:val="a0"/>
    <w:uiPriority w:val="99"/>
    <w:semiHidden/>
    <w:unhideWhenUsed/>
    <w:rsid w:val="005A46D7"/>
    <w:rPr>
      <w:color w:val="0000FF"/>
      <w:u w:val="single"/>
    </w:rPr>
  </w:style>
  <w:style w:type="character" w:customStyle="1" w:styleId="js-phone-number">
    <w:name w:val="js-phone-number"/>
    <w:basedOn w:val="a0"/>
    <w:rsid w:val="005A4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6D7"/>
    <w:rPr>
      <w:b/>
      <w:bCs/>
    </w:rPr>
  </w:style>
  <w:style w:type="character" w:styleId="a5">
    <w:name w:val="Hyperlink"/>
    <w:basedOn w:val="a0"/>
    <w:uiPriority w:val="99"/>
    <w:semiHidden/>
    <w:unhideWhenUsed/>
    <w:rsid w:val="005A46D7"/>
    <w:rPr>
      <w:color w:val="0000FF"/>
      <w:u w:val="single"/>
    </w:rPr>
  </w:style>
  <w:style w:type="character" w:customStyle="1" w:styleId="js-phone-number">
    <w:name w:val="js-phone-number"/>
    <w:basedOn w:val="a0"/>
    <w:rsid w:val="005A4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4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spb@vivat%2dtalent.com" TargetMode="External"/><Relationship Id="rId5" Type="http://schemas.openxmlformats.org/officeDocument/2006/relationships/hyperlink" Target="http://vdohnovenie.link.sendsay.ru/vdohnovenie/245,q5J2Pa6ozAWBIe15w_MI6w/32,145692,2304,?aHR0cDovL3d3dy52aXZhdC10YWxlbnQuY29tL2Rvd25sb2FkL2ZpbGU6emF5YXZrYV9zcGIuZG9jL2h0dHA6Ly93d3cudml2YXQtdGFsZW50LmNvbS9wcm9qZWN0cy9rb25rdXJzX18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2879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2017-07-03T03:41:00Z</dcterms:created>
  <dcterms:modified xsi:type="dcterms:W3CDTF">2017-07-03T03:43:00Z</dcterms:modified>
</cp:coreProperties>
</file>